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00"/>
        <w:gridCol w:w="3400"/>
        <w:gridCol w:w="4738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</w:pPr>
            <w:r>
              <w:drawing>
                <wp:inline distT="0" distB="0" distL="0" distR="0">
                  <wp:extent cx="628650" cy="4000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</w:pPr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Техника</w:t>
            </w:r>
          </w:p>
          <w:p>
            <w:pPr>
              <w:spacing w:after="0" w:before="0" w:line="230" w:lineRule="auto"/>
            </w:pPr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для вкусного</w:t>
            </w:r>
          </w:p>
          <w:p>
            <w:pPr>
              <w:spacing w:after="0" w:before="0" w:line="230" w:lineRule="auto"/>
            </w:pPr>
            <w:r>
              <w:rPr>
                <w:rFonts w:ascii="Calibri" w:cs="Calibri" w:eastAsia="Calibri" w:hAnsi="Calibri"/>
                <w:color w:val="555555"/>
                <w:sz w:val="19"/>
                <w:szCs w:val="19"/>
              </w:rPr>
              <w:t xml:space="preserve">бизнеса</w:t>
            </w:r>
          </w:p>
        </w:tc>
        <w:tc>
          <w:tcPr>
            <w:tcW w:type="dxa" w:w="4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right"/>
            </w:pPr>
            <w:hyperlink w:history="1" r:id="rId3ovdnmgb3xqk8y-nwvoi5">
              <w:r>
                <w:rPr>
                  <w:rFonts w:ascii="Calibri" w:cs="Calibri" w:eastAsia="Calibri" w:hAnsi="Calibri"/>
                  <w:color w:val="FD0101"/>
                  <w:sz w:val="22"/>
                  <w:szCs w:val="22"/>
                  <w:u w:val="single"/>
                </w:rPr>
                <w:t xml:space="preserve">prodteh.ru</w:t>
              </w:r>
            </w:hyperlink>
          </w:p>
          <w:p>
            <w:pPr>
              <w:spacing w:after="0" w:before="0" w:line="240" w:lineRule="auto"/>
              <w:jc w:val="right"/>
            </w:pPr>
            <w:r>
              <w:rPr>
                <w:rFonts w:ascii="Calibri" w:cs="Calibri" w:eastAsia="Calibri" w:hAnsi="Calibri"/>
                <w:color w:val="777777"/>
                <w:sz w:val="19"/>
                <w:szCs w:val="19"/>
              </w:rPr>
              <w:t xml:space="preserve">prodteh@list.ru</w:t>
            </w:r>
          </w:p>
          <w:p>
            <w:pPr>
              <w:spacing w:after="0" w:before="0" w:line="240" w:lineRule="auto"/>
              <w:jc w:val="right"/>
            </w:pPr>
            <w:r>
              <w:rPr>
                <w:rFonts w:ascii="Calibri" w:cs="Calibri" w:eastAsia="Calibri" w:hAnsi="Calibri"/>
                <w:color w:val="777777"/>
                <w:sz w:val="19"/>
                <w:szCs w:val="19"/>
              </w:rPr>
              <w:t xml:space="preserve">+7 (495) 730-52-51</w:t>
            </w:r>
          </w:p>
        </w:tc>
      </w:tr>
    </w:tbl>
    <w:p>
      <w:pPr>
        <w:pBdr>
          <w:bottom w:val="single" w:color="FD0101" w:sz="12" w:space="4"/>
        </w:pBdr>
        <w:spacing w:after="60" w:before="0" w:line="120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/>
      </w:r>
    </w:p>
    <w:p>
      <w:pPr>
        <w:spacing w:after="100" w:before="60" w:line="276" w:lineRule="auto"/>
      </w:pPr>
      <w:r>
        <w:rPr>
          <w:rFonts w:ascii="Calibri" w:cs="Calibri" w:eastAsia="Calibri" w:hAnsi="Calibri"/>
          <w:b/>
          <w:bCs/>
          <w:color w:val="333333"/>
          <w:sz w:val="36"/>
          <w:szCs w:val="36"/>
        </w:rPr>
        <w:t xml:space="preserve">Заявка на подбор ТЭНа</w:t>
      </w:r>
    </w:p>
    <w:p>
      <w:pPr>
        <w:spacing w:after="80" w:before="0" w:line="276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Заполните то, что знаете, и отправьте файл на почту </w:t>
      </w:r>
      <w:r>
        <w:rPr>
          <w:rFonts w:ascii="Calibri" w:cs="Calibri" w:eastAsia="Calibri" w:hAnsi="Calibri"/>
          <w:b/>
          <w:bCs/>
          <w:color w:val="333333"/>
          <w:sz w:val="22"/>
          <w:szCs w:val="22"/>
        </w:rPr>
        <w:t xml:space="preserve">prodteh@list.ru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. Менеджер проверит совместимость детали и свяжется с вами.</w:t>
      </w:r>
    </w:p>
    <w:p>
      <w:pPr>
        <w:spacing w:after="100" w:before="0" w:line="276" w:lineRule="auto"/>
      </w:pPr>
      <w:r>
        <w:rPr>
          <w:rFonts w:ascii="Calibri" w:cs="Calibri" w:eastAsia="Calibri" w:hAnsi="Calibri"/>
          <w:color w:val="777777"/>
          <w:sz w:val="20"/>
          <w:szCs w:val="20"/>
        </w:rPr>
        <w:t xml:space="preserve">Если модель оборудования или маркировка ТЭНа неизвестны, приложите к письму фото – так подобрать замену будет проще.</w:t>
      </w:r>
    </w:p>
    <w:p>
      <w:pPr>
        <w:keepNext/>
        <w:spacing w:after="110" w:before="240" w:line="276" w:lineRule="auto"/>
      </w:pPr>
      <w:r>
        <w:rPr>
          <w:rFonts w:ascii="Calibri" w:cs="Calibri" w:eastAsia="Calibri" w:hAnsi="Calibri"/>
          <w:b/>
          <w:bCs/>
          <w:color w:val="333333"/>
          <w:sz w:val="26"/>
          <w:szCs w:val="26"/>
        </w:rPr>
        <w:t xml:space="preserve">Параметры ТЭНа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Оборудование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производитель и модель с шильдика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Маркировка ТЭНа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артикул или надпись на корпусе, если есть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Мощность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Вт или кВт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Напряжение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В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Длина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мм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Диаметр трубки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мм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Крепление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фланец, резьба, скобы и т. п.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Контакты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количество выводов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Среда работы</w:t>
            </w:r>
          </w:p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color w:val="777777"/>
                <w:sz w:val="16"/>
                <w:szCs w:val="16"/>
              </w:rPr>
              <w:t xml:space="preserve">воздух, вода или масло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Требуется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>☐ оригинал          </w:t>
            </w: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>☐ аналог          </w:t>
            </w: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>☐ подойдет любой</w:t>
            </w:r>
          </w:p>
        </w:tc>
      </w:tr>
    </w:tbl>
    <w:p>
      <w:pPr>
        <w:keepNext/>
        <w:spacing w:after="110" w:before="240" w:line="276" w:lineRule="auto"/>
      </w:pPr>
      <w:r>
        <w:rPr>
          <w:rFonts w:ascii="Calibri" w:cs="Calibri" w:eastAsia="Calibri" w:hAnsi="Calibri"/>
          <w:b/>
          <w:bCs/>
          <w:color w:val="333333"/>
          <w:sz w:val="26"/>
          <w:szCs w:val="26"/>
        </w:rPr>
        <w:t xml:space="preserve">Контактные данные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40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Компания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Контактное лицо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Телефон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9F9FA" w:color="auto" w:val="clear"/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E-mail</w:t>
            </w:r>
          </w:p>
        </w:tc>
        <w:tc>
          <w:tcPr>
            <w:tcW w:type="dxa" w:w="60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50"/>
              <w:left w:type="dxa" w:w="160"/>
              <w:bottom w:type="dxa" w:w="50"/>
              <w:right w:type="dxa" w:w="12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10" w:before="240" w:line="276" w:lineRule="auto"/>
      </w:pPr>
      <w:r>
        <w:rPr>
          <w:rFonts w:ascii="Calibri" w:cs="Calibri" w:eastAsia="Calibri" w:hAnsi="Calibri"/>
          <w:b/>
          <w:bCs/>
          <w:color w:val="333333"/>
          <w:sz w:val="26"/>
          <w:szCs w:val="26"/>
        </w:rPr>
        <w:t xml:space="preserve">Фото, которые стоит приложить к письму</w:t>
      </w:r>
    </w:p>
    <w:p>
      <w:pPr>
        <w:spacing w:after="80" w:before="0" w:line="276" w:lineRule="auto"/>
      </w:pPr>
      <w:r>
        <w:rPr>
          <w:rFonts w:ascii="Calibri" w:cs="Calibri" w:eastAsia="Calibri" w:hAnsi="Calibri"/>
          <w:color w:val="333333"/>
          <w:sz w:val="22"/>
          <w:szCs w:val="22"/>
        </w:rPr>
        <w:t xml:space="preserve">Общий снимок старого ТЭНа, шильдик оборудования, крепление и контакты крупным планом, маркировка на корпусе ТЭНа, если она сохранилась.</w:t>
      </w:r>
    </w:p>
    <w:p>
      <w:pPr>
        <w:keepNext/>
        <w:pBdr>
          <w:top w:val="single" w:color="FD0101" w:sz="12" w:space="10"/>
        </w:pBdr>
        <w:spacing w:after="110" w:before="160" w:line="276" w:lineRule="auto"/>
      </w:pPr>
      <w:r>
        <w:rPr>
          <w:rFonts w:ascii="Calibri" w:cs="Calibri" w:eastAsia="Calibri" w:hAnsi="Calibri"/>
          <w:b/>
          <w:bCs/>
          <w:color w:val="333333"/>
          <w:sz w:val="26"/>
          <w:szCs w:val="26"/>
        </w:rPr>
        <w:t xml:space="preserve">Как с нами связаться</w:t>
      </w:r>
      <w:r>
        <w:rPr>
          <w:rFonts w:ascii="Calibri" w:cs="Calibri" w:eastAsia="Calibri" w:hAnsi="Calibri"/>
          <w:color w:val="777777"/>
          <w:sz w:val="20"/>
          <w:szCs w:val="20"/>
        </w:rPr>
        <w:t xml:space="preserve">   ООО «ПКФ Продтехника»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777777"/>
                <w:sz w:val="22"/>
                <w:szCs w:val="22"/>
              </w:rPr>
              <w:t xml:space="preserve">E-mail для заявок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76" w:lineRule="auto"/>
            </w:pPr>
            <w:hyperlink w:history="1" r:id="rIdis6hnpk8dzqrd7ygnemud">
              <w:r>
                <w:rPr>
                  <w:rFonts w:ascii="Calibri" w:cs="Calibri" w:eastAsia="Calibri" w:hAnsi="Calibri"/>
                  <w:color w:val="FD0101"/>
                  <w:sz w:val="22"/>
                  <w:szCs w:val="22"/>
                  <w:u w:val="single"/>
                </w:rPr>
                <w:t xml:space="preserve">prodteh@list.ru</w:t>
              </w:r>
            </w:hyperlink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777777"/>
                <w:sz w:val="22"/>
                <w:szCs w:val="22"/>
              </w:rPr>
              <w:t xml:space="preserve">Телефоны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>+7 (495) 730-52-51,  +7 (495) 737-30-24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777777"/>
                <w:sz w:val="22"/>
                <w:szCs w:val="22"/>
              </w:rPr>
              <w:t xml:space="preserve">WhatsApp, Telegram, MAX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>8 (901) 461-04-60</w:t>
            </w:r>
          </w:p>
        </w:tc>
      </w:tr>
      <w:tr>
        <w:trPr>
          <w:cantSplit/>
        </w:trP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20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777777"/>
                <w:sz w:val="22"/>
                <w:szCs w:val="22"/>
              </w:rPr>
              <w:t xml:space="preserve">Офис</w:t>
            </w:r>
          </w:p>
        </w:tc>
        <w:tc>
          <w:tcPr>
            <w:tcW w:type="dxa" w:w="6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76" w:lineRule="auto"/>
            </w:pPr>
            <w:r>
              <w:rPr>
                <w:rFonts w:ascii="Calibri" w:cs="Calibri" w:eastAsia="Calibri" w:hAnsi="Calibri"/>
                <w:color w:val="333333"/>
                <w:sz w:val="22"/>
                <w:szCs w:val="22"/>
              </w:rPr>
              <w:t xml:space="preserve">г. Москва, 1-й Нагатинский проезд, д. 4; пн – пт с 9:30 до 17:30</w:t>
            </w:r>
          </w:p>
        </w:tc>
      </w:tr>
    </w:tbl>
    <w:sectPr>
      <w:pgSz w:w="11906" w:h="16838" w:orient="portrait"/>
      <w:pgMar w:top="800" w:right="1134" w:bottom="7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D010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3ovdnmgb3xqk8y-nwvoi5" Type="http://schemas.openxmlformats.org/officeDocument/2006/relationships/hyperlink" Target="https://prodteh.ru/" TargetMode="External"/><Relationship Id="rIdis6hnpk8dzqrd7ygnemud" Type="http://schemas.openxmlformats.org/officeDocument/2006/relationships/hyperlink" Target="mailto:prodteh@list.ru" TargetMode="External"/><Relationship Id="rId7" Type="http://schemas.openxmlformats.org/officeDocument/2006/relationships/image" Target="media/b525dd1ce055e865425eda2b41024ea3f7b4096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подбор ТЭНа</dc:title>
  <dc:creator>ООО «ПКФ Продтехника»</dc:creator>
  <cp:lastModifiedBy>Un-named</cp:lastModifiedBy>
  <cp:revision>1</cp:revision>
  <dcterms:created xsi:type="dcterms:W3CDTF">2026-10-30T14:52:43.152Z</dcterms:created>
  <dcterms:modified xsi:type="dcterms:W3CDTF">2026-10-30T14:52:43.152Z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